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Dainius Žiūkas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