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Bukowska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+48504284679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Hubert Bukowski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Kornelia Kłysiak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Artur Bukowski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29.08.2009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