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Demetri</w:t>
      </w:r>
      <w:r w:rsidR="00405CC1">
        <w:t xml:space="preserve"> </w:t>
      </w:r>
      <w:r w:rsidRPr="00405CC1" w:rsidR="00405CC1">
        <w:t>Demetriou</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8109285054087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Sofia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Léah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2015/05/29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Eliyanah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