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Michelle</w:t>
      </w:r>
      <w:r w:rsidR="00405CC1">
        <w:t xml:space="preserve"> </w:t>
      </w:r>
      <w:r w:rsidRPr="00405CC1" w:rsidR="00405CC1">
        <w:t>Meiring</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9105080096082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Alexa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2020/07/30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