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Kupchyshyna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+380986255552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Nika Kupchyshyna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