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kaczan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+48509262137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kaczan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 kaczan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ksawery kaczan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