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Ivaylo  Glindzhurski</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8.6.1996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+359889061888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ivaylo.dimg@gmail.com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