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taylor</w:t>
      </w:r>
      <w:r w:rsidR="00594BA5">
        <w:rPr>
          <w:sz w:val="20"/>
          <w:szCs w:val="20"/>
          <w:lang w:val="bg-BG"/>
        </w:rPr>
        <w:t xml:space="preserve"> </w:t>
      </w:r>
      <w:r w:rsidRPr="001D0D09">
        <w:rPr>
          <w:sz w:val="20"/>
          <w:szCs w:val="20"/>
        </w:rPr>
        <w:t>Prause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+4407397194927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sandradob2@outlook.com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