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Zaforas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45787872R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11/2/1993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+34608506365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marina.zaforas@gmail.com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Marina Zaforas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