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Evgeniy</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Zhy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+351932741817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88V45563V</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pochta.zhukov@gmail.com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Cas</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2750-779</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Margarita</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+351932741873</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01/03/2026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Evgeniy Zhy</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