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Candice</w:t>
      </w:r>
      <w:r w:rsidR="00405CC1">
        <w:t xml:space="preserve"> </w:t>
      </w:r>
      <w:r w:rsidRPr="00405CC1" w:rsidR="00405CC1">
        <w:t>Leech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831219*0090085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