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Gustavo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+351914831225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312900740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carvallogustavo2695@gmail.com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2615072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Gustavo Mora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