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ola.wiola@wp.pl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+48530521632 ,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Milena KOWALSKA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