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Yasmina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Chelh charki</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25/3/2001</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+34698910026</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ychelh@gmail.com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14/3/2026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Yasmina Chelh charki</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