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Krotko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abelobrova.ab@gmail.com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+48789185683 ,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Danyil Krotko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