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+359879458188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meti73@abv.bg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 STEFANOV 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