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kerry frum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196 hancock street brooklyn 11216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kerryfrum@gmail.com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+16318075531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dorothy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jesse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