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Svetoslav  Tsvetanov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12.2.2008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+359888796260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svetoslav.m.tsvetanov@gmail.com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