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Vasil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Mitov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27.9.1991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+359887095662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alroycrusade@gmail.com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