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Деведжиева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8.5.1993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+3590883483879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mihaeladevedjieva@gmail.com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Деведжиева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