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Gian antonio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Covre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+393466037741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CA24942GU</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giancovre.97@gmail.com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Cordignano, TV, Italia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31016</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3466037741</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+393466037741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22/03/2026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Gian antonio Covre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