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Нина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Шишманова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10.2.1979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+3590898885190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nina_shishmanova@abv.bg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Симона Асенова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29.10.2016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