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Mykhailo Palamarchuk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+380681662959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Palamarchuk Sofiia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18.02.2014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Palamarchuk Olexandr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16.09.2012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