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Matilde</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Vilhena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+351914781650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274368609</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matildevilhena@hotmail.com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1150-226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30/10/1996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01/03/2026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Matilde Vilhena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