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Rodrigo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Muñoz Sly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44935163V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30/11/2003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+34637312651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rodrimusly@gmail.com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Rodrigo Muñoz Sly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