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Боян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24.5.2000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+359889717505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bdimitrov9999@gmail.com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Бояна Димитрова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