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BT20 3NT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WESTWOOD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+4407923371757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PU4644900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gtriley6@gmail.com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Bangor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BT20 3NT</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Suzie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+4407462917312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16/03/2026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BT20 3NT WESTWOOD</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