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michele romani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+393333117685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