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w:t>
      </w:r>
      <w:r w:rsidR="00594BA5">
        <w:rPr>
          <w:sz w:val="20"/>
          <w:szCs w:val="20"/>
          <w:lang w:val="bg-BG"/>
        </w:rPr>
        <w:t xml:space="preserve"> </w:t>
      </w:r>
      <w:r w:rsidRPr="001D0D09">
        <w:rPr>
          <w:sz w:val="20"/>
          <w:szCs w:val="20"/>
        </w:rPr>
        <w:t>Terceira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+447415384888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nicterceira@gmail.com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