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Kamilla Zawadzka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+48501560265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Elżbieta Zawadzka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07.03.2014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Jarosław Zawadzki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12.05.2010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