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Anuska</w:t>
      </w:r>
      <w:r w:rsidR="00405CC1">
        <w:t xml:space="preserve"> </w:t>
      </w:r>
      <w:r w:rsidRPr="00405CC1" w:rsidR="00405CC1">
        <w:t>Rabe-Steynberg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9206170112084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Alise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