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Силвия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Узунова-Георгиева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silviya.uzunova@gmail.com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+359877664990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17.1.1982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Неда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28.8.2024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6.3.2026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