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Mersinoglou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25.10.2002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+359883325256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mersinogloumaria@gmail.com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