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Ellie Tee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Remi Tee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Amelie Tee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