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2026-03-08</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Danielius Pašin</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