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Temi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evrentemifb@gmail.com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+48451025786 ,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Ece</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04.08.2021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