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Driss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Sqalli houssaini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drissqualli@gmail.com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+33617699999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29/06/1993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17AT60565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17 Place Vendôme, Paris, France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Zineb</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+212667853132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16/03/2026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