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+48882156307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Sobiczewska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Laura Baj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