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Десислава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Шишманова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d9876@abv.bg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+359888573006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9.5.1971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