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Мартин  Анастасов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28.2.2000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+359878887349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martin_2000_@abv.bg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19.3.2026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