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Asier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Izquierdo Etxaniz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45916614N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06/09/1993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+34600030481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asier.izquierdo.1993@gmail.com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Asier Izquierdo Etxaniz </w:t>
      </w:r>
      <w:r w:rsidR="00213D63">
        <w:rPr>
          <w:sz w:val="22"/>
          <w:szCs w:val="22"/>
          <w:lang w:val="en-US"/>
        </w:rPr>
        <w:br/>
        <w:t xml:space="preserve">                                                                                   </w:t>
      </w:r>
      <w:r w:rsidRPr="002F4A70" w:rsidR="002F4A70">
        <w:rPr>
          <w:sz w:val="22"/>
          <w:szCs w:val="22"/>
          <w:lang w:val="en-US"/>
        </w:rPr>
        <w:t>45916614N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