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Sergi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Bimbela Martínez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49289666E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1/2/2000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+34674610257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sergibimbelamartinez@gmail.com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Sergi Bimbela Martínez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