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Бешева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9.6.1977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+359896860877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ana.bescheva@gmail.com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Саня Бешева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19.9.2009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