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Jakubowska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jakubowskae959@gmail.com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+48510467093 ,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jakubowska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