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14.3.2026 г.</w:t>
      </w:r>
      <w:r w:rsidRPr="00451C51">
        <w:rPr>
          <w:rFonts w:cstheme="minorHAnsi"/>
          <w:lang w:val="bg-BG"/>
        </w:rPr>
        <w:t xml:space="preserve"> </w:t>
      </w:r>
      <w:r w:rsidRPr="003D7273">
        <w:rPr>
          <w:rFonts w:cstheme="minorHAnsi"/>
          <w:lang w:val="bg-BG"/>
        </w:rPr>
        <w:t xml:space="preserve">                                        </w:t>
      </w:r>
      <w:r w:rsidRPr="00451C51">
        <w:rPr>
          <w:rFonts w:cstheme="minorHAnsi"/>
          <w:lang w:val="bg-BG"/>
        </w:rPr>
        <w:t>Стела Божикова</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