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Paulius Raudonis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