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cauan costa da cruz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