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Manel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Fernández Fernández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38075621H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30/4/1964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+34666894693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manelforest@yahoo.es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Manel Fernández Fernández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