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Paliga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+48501399837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24.04.1986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Antonina Paliga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12.02.2020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