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Vanessa</w:t>
      </w:r>
      <w:r>
        <w:rPr>
          <w:u w:val="single"/>
        </w:rPr>
        <w:t xml:space="preserve"> </w:t>
      </w:r>
      <w:r w:rsidRPr="009E5F62">
        <w:rPr>
          <w:u w:val="single"/>
        </w:rPr>
        <w:t>Cernadas Varela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77418973F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Elena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01/08/2017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Vanessa Cernadas Varela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